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7F355" w14:textId="3550B6BA" w:rsidR="00CD09EF" w:rsidRPr="00CD09EF" w:rsidRDefault="00CD09EF" w:rsidP="00CD09EF">
      <w:pPr>
        <w:rPr>
          <w:b/>
          <w:bCs/>
        </w:rPr>
      </w:pPr>
      <w:r w:rsidRPr="00CD09EF">
        <w:rPr>
          <w:b/>
          <w:bCs/>
          <w:noProof/>
        </w:rPr>
        <w:drawing>
          <wp:inline distT="0" distB="0" distL="0" distR="0" wp14:anchorId="167BA4A4" wp14:editId="7A915AAE">
            <wp:extent cx="5731510" cy="2458085"/>
            <wp:effectExtent l="0" t="0" r="2540" b="0"/>
            <wp:docPr id="9991766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5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EFBF1" w14:textId="6B11825C" w:rsidR="003126BA" w:rsidRPr="00012486" w:rsidRDefault="00012486">
      <w:pPr>
        <w:rPr>
          <w:b/>
          <w:bCs/>
          <w:lang w:val="en-US"/>
        </w:rPr>
      </w:pPr>
      <w:r w:rsidRPr="00012486">
        <w:rPr>
          <w:b/>
          <w:bCs/>
        </w:rPr>
        <w:t>Clinical Audit Awareness Week</w:t>
      </w:r>
      <w:r>
        <w:rPr>
          <w:b/>
          <w:bCs/>
        </w:rPr>
        <w:t xml:space="preserve"> 202</w:t>
      </w:r>
      <w:r w:rsidR="00CD09EF">
        <w:rPr>
          <w:b/>
          <w:bCs/>
        </w:rPr>
        <w:t>6</w:t>
      </w:r>
    </w:p>
    <w:p w14:paraId="269D639D" w14:textId="0A13E9B9" w:rsidR="00590807" w:rsidRPr="00CD09EF" w:rsidRDefault="00C00AA3" w:rsidP="00C00AA3">
      <w:pPr>
        <w:rPr>
          <w:highlight w:val="yellow"/>
        </w:rPr>
      </w:pPr>
      <w:r w:rsidRPr="00BA33A1">
        <w:t xml:space="preserve">The </w:t>
      </w:r>
      <w:r w:rsidR="00012486" w:rsidRPr="00BA33A1">
        <w:t>[TEAM NAME]</w:t>
      </w:r>
      <w:r w:rsidRPr="00BA33A1">
        <w:t xml:space="preserve"> team at [ORGANISATION </w:t>
      </w:r>
      <w:r w:rsidRPr="00933D10">
        <w:t>NAME</w:t>
      </w:r>
      <w:r w:rsidR="00012486" w:rsidRPr="00933D10">
        <w:t>]</w:t>
      </w:r>
      <w:r w:rsidRPr="00933D10">
        <w:t xml:space="preserve"> </w:t>
      </w:r>
      <w:r w:rsidR="00012486" w:rsidRPr="00933D10">
        <w:t>is</w:t>
      </w:r>
      <w:r w:rsidR="00D73A2B" w:rsidRPr="00933D10">
        <w:t xml:space="preserve"> </w:t>
      </w:r>
      <w:r w:rsidR="00E76814" w:rsidRPr="00933D10">
        <w:t xml:space="preserve">highlighting the role of </w:t>
      </w:r>
      <w:r w:rsidR="00D73A2B" w:rsidRPr="00933D10">
        <w:t>clinical audit and other data-driven healthcare improvement</w:t>
      </w:r>
      <w:r w:rsidR="00E76814" w:rsidRPr="00933D10">
        <w:t xml:space="preserve"> in </w:t>
      </w:r>
      <w:r w:rsidR="00BF5DE8">
        <w:t>transforming</w:t>
      </w:r>
      <w:r w:rsidR="00E76814" w:rsidRPr="00933D10">
        <w:t xml:space="preserve"> patient care as part of a national campaign. </w:t>
      </w:r>
      <w:hyperlink r:id="rId9" w:history="1">
        <w:r w:rsidRPr="00933D10">
          <w:rPr>
            <w:rStyle w:val="Hyperlink"/>
          </w:rPr>
          <w:t>Clinical Audit Awareness Week</w:t>
        </w:r>
      </w:hyperlink>
      <w:r w:rsidR="001E35BD">
        <w:t xml:space="preserve">, </w:t>
      </w:r>
      <w:r w:rsidR="00012486" w:rsidRPr="00933D10">
        <w:t xml:space="preserve">which </w:t>
      </w:r>
      <w:r w:rsidR="00AD1482" w:rsidRPr="00933D10">
        <w:t xml:space="preserve">will </w:t>
      </w:r>
      <w:r w:rsidR="00012486" w:rsidRPr="00933D10">
        <w:t xml:space="preserve">take place from </w:t>
      </w:r>
      <w:r w:rsidR="00C33B7B" w:rsidRPr="00933D10">
        <w:t>2</w:t>
      </w:r>
      <w:r w:rsidR="00590807" w:rsidRPr="00933D10">
        <w:t>2</w:t>
      </w:r>
      <w:r w:rsidR="00C33B7B" w:rsidRPr="00933D10">
        <w:t>-2</w:t>
      </w:r>
      <w:r w:rsidR="00590807" w:rsidRPr="00933D10">
        <w:t>6</w:t>
      </w:r>
      <w:r w:rsidRPr="00933D10">
        <w:t xml:space="preserve"> June 202</w:t>
      </w:r>
      <w:r w:rsidR="00590807" w:rsidRPr="00933D10">
        <w:t>6</w:t>
      </w:r>
      <w:r w:rsidR="001E35BD">
        <w:t>,</w:t>
      </w:r>
      <w:r w:rsidRPr="00933D10">
        <w:t xml:space="preserve"> is an annual </w:t>
      </w:r>
      <w:r w:rsidR="00012486" w:rsidRPr="00933D10">
        <w:t>event</w:t>
      </w:r>
      <w:r w:rsidRPr="00933D10">
        <w:t xml:space="preserve"> hosted by </w:t>
      </w:r>
      <w:hyperlink r:id="rId10" w:history="1">
        <w:r w:rsidRPr="00933D10">
          <w:rPr>
            <w:rStyle w:val="Hyperlink"/>
          </w:rPr>
          <w:t>Healthcare Quality Improvement Partnership (HQIP)</w:t>
        </w:r>
      </w:hyperlink>
      <w:r w:rsidRPr="00933D10">
        <w:t xml:space="preserve"> </w:t>
      </w:r>
      <w:r w:rsidR="001E35BD">
        <w:t xml:space="preserve">that </w:t>
      </w:r>
      <w:r w:rsidR="00D73A2B" w:rsidRPr="00933D10">
        <w:t>aims</w:t>
      </w:r>
      <w:r w:rsidR="00590807" w:rsidRPr="00933D10">
        <w:t xml:space="preserve"> to improve and save lives by promoting and celebrating the critical role of clinical audit</w:t>
      </w:r>
      <w:r w:rsidR="00933D10" w:rsidRPr="00933D10">
        <w:t>, registries and other evidence-based</w:t>
      </w:r>
      <w:r w:rsidR="00590807" w:rsidRPr="00933D10">
        <w:t xml:space="preserve"> improvement.</w:t>
      </w:r>
    </w:p>
    <w:p w14:paraId="0E79EBDF" w14:textId="39A74867" w:rsidR="004E649E" w:rsidRPr="004838B8" w:rsidRDefault="004E649E" w:rsidP="00FE0E90">
      <w:r w:rsidRPr="004838B8">
        <w:t>Clinical audits and similar programmes</w:t>
      </w:r>
      <w:r w:rsidR="00896D76" w:rsidRPr="004838B8">
        <w:t xml:space="preserve"> </w:t>
      </w:r>
      <w:r w:rsidRPr="004838B8">
        <w:t xml:space="preserve">are critical to the ongoing enhancement of healthcare quality and patient safety. </w:t>
      </w:r>
      <w:r w:rsidR="009D3992" w:rsidRPr="004838B8">
        <w:t>They provide a clear view of what is working well and where improvement is needed most</w:t>
      </w:r>
      <w:r w:rsidR="00A82C02" w:rsidRPr="004838B8">
        <w:t xml:space="preserve">, enabling </w:t>
      </w:r>
      <w:r w:rsidR="00CF7BE4" w:rsidRPr="004838B8">
        <w:t>healthcare professionals to r</w:t>
      </w:r>
      <w:r w:rsidR="00A155FE" w:rsidRPr="00A155FE">
        <w:t>aise standards, reduce variations in care, and ensure every patient gets the best possible treatment.</w:t>
      </w:r>
      <w:r w:rsidR="00F40625" w:rsidRPr="004838B8">
        <w:t xml:space="preserve"> Clinical Audit Awareness Week 2026 will highlight their impact</w:t>
      </w:r>
      <w:r w:rsidR="004838B8" w:rsidRPr="004838B8">
        <w:t>, encourage participation</w:t>
      </w:r>
      <w:r w:rsidR="00487043">
        <w:t>,</w:t>
      </w:r>
      <w:r w:rsidR="004838B8" w:rsidRPr="004838B8">
        <w:t xml:space="preserve"> and</w:t>
      </w:r>
      <w:r w:rsidR="00F40625" w:rsidRPr="004838B8">
        <w:t xml:space="preserve"> showcase success stories</w:t>
      </w:r>
      <w:r w:rsidR="00077431">
        <w:t>.</w:t>
      </w:r>
    </w:p>
    <w:p w14:paraId="53DDDF75" w14:textId="58E0274F" w:rsidR="00C00AA3" w:rsidRPr="00E540AD" w:rsidRDefault="00C00AA3" w:rsidP="00C00AA3">
      <w:r w:rsidRPr="00E540AD">
        <w:t xml:space="preserve">[NAME], [JOB TITLE] AT [ORGANISATION NAME], said: “By </w:t>
      </w:r>
      <w:r w:rsidR="00AD1482" w:rsidRPr="00E540AD">
        <w:t xml:space="preserve">generating </w:t>
      </w:r>
      <w:r w:rsidRPr="00E540AD">
        <w:t>reliable data, clinical audits help to improve the care our patients receive. Th</w:t>
      </w:r>
      <w:r w:rsidR="00AD1482" w:rsidRPr="00E540AD">
        <w:t>ey</w:t>
      </w:r>
      <w:r w:rsidRPr="00E540AD">
        <w:t xml:space="preserve"> provide </w:t>
      </w:r>
      <w:r w:rsidR="00AD1482" w:rsidRPr="00E540AD">
        <w:t>e</w:t>
      </w:r>
      <w:r w:rsidRPr="00E540AD">
        <w:t>vidence to show when we’re getting it right</w:t>
      </w:r>
      <w:r w:rsidR="00AD1482" w:rsidRPr="00E540AD">
        <w:t xml:space="preserve">, but also </w:t>
      </w:r>
      <w:r w:rsidRPr="00E540AD">
        <w:t>help us to identify areas where we need to improve. That’s why we’re delighted to take part in Clinical Audit Awareness Week</w:t>
      </w:r>
      <w:r w:rsidR="00AD1482" w:rsidRPr="00E540AD">
        <w:t xml:space="preserve"> this year</w:t>
      </w:r>
      <w:r w:rsidRPr="00E540AD">
        <w:t>.”</w:t>
      </w:r>
    </w:p>
    <w:p w14:paraId="55B6F93C" w14:textId="67F6CAAB" w:rsidR="00FE0E90" w:rsidRDefault="00FE0E90" w:rsidP="00FE0E90">
      <w:r w:rsidRPr="00605F1B">
        <w:t xml:space="preserve">Clinical Audit Awareness Week incorporates the </w:t>
      </w:r>
      <w:hyperlink r:id="rId11" w:history="1">
        <w:r w:rsidR="00EF23E8" w:rsidRPr="007121DC">
          <w:rPr>
            <w:rStyle w:val="Hyperlink"/>
          </w:rPr>
          <w:t>Excellence in Clinical A</w:t>
        </w:r>
        <w:r w:rsidR="00EF23E8" w:rsidRPr="007121DC">
          <w:rPr>
            <w:rStyle w:val="Hyperlink"/>
          </w:rPr>
          <w:t>u</w:t>
        </w:r>
        <w:r w:rsidR="00EF23E8" w:rsidRPr="007121DC">
          <w:rPr>
            <w:rStyle w:val="Hyperlink"/>
          </w:rPr>
          <w:t>dit Awards</w:t>
        </w:r>
      </w:hyperlink>
      <w:r w:rsidR="00605F1B" w:rsidRPr="00605F1B">
        <w:t xml:space="preserve"> (formerly called the Clinical Audit Heroes Awards), </w:t>
      </w:r>
      <w:r w:rsidR="00CA4773" w:rsidRPr="004E649E">
        <w:t>which celebrate the individuals and teams who are transforming healthcare through rigorous audit and improvement projects.</w:t>
      </w:r>
    </w:p>
    <w:p w14:paraId="4D93EDD5" w14:textId="6CD5094F" w:rsidR="00092CE4" w:rsidRPr="00A66E5E" w:rsidRDefault="00A66E5E" w:rsidP="00C00AA3">
      <w:r w:rsidRPr="00A66E5E">
        <w:t>Chris Gush, Chief Executive of Healthcare Quality Improvement Partnership (HQIP), added: “</w:t>
      </w:r>
      <w:r w:rsidR="00D26ED3" w:rsidRPr="00A66E5E">
        <w:t xml:space="preserve">Every patient deserves safe, </w:t>
      </w:r>
      <w:r w:rsidR="000D5534" w:rsidRPr="00A66E5E">
        <w:t>high-quality</w:t>
      </w:r>
      <w:r w:rsidR="00D26ED3" w:rsidRPr="00A66E5E">
        <w:t xml:space="preserve"> care, and </w:t>
      </w:r>
      <w:r w:rsidR="007A53F5" w:rsidRPr="00A66E5E">
        <w:t>clinical audit and similar evidence-based programmes help make that happen.</w:t>
      </w:r>
      <w:r w:rsidR="00F04735" w:rsidRPr="00A66E5E">
        <w:t xml:space="preserve"> </w:t>
      </w:r>
      <w:r w:rsidR="00A245E0" w:rsidRPr="00A66E5E">
        <w:t xml:space="preserve">The professionals who lead this work are essential to driving progress in healthcare, </w:t>
      </w:r>
      <w:r w:rsidR="00DB5A60" w:rsidRPr="00A66E5E">
        <w:t>so</w:t>
      </w:r>
      <w:r w:rsidR="00A245E0" w:rsidRPr="00A66E5E">
        <w:t xml:space="preserve"> the </w:t>
      </w:r>
      <w:r w:rsidR="0010335B" w:rsidRPr="00A66E5E">
        <w:t>Excellence in Clinical Audit Awards</w:t>
      </w:r>
      <w:r w:rsidR="00A245E0" w:rsidRPr="00A66E5E">
        <w:t xml:space="preserve"> </w:t>
      </w:r>
      <w:r w:rsidR="00F04735" w:rsidRPr="00A66E5E">
        <w:t>shine a well-deserved light on their invaluable contribution</w:t>
      </w:r>
      <w:r w:rsidR="00DB5A60" w:rsidRPr="00A66E5E">
        <w:t>.”</w:t>
      </w:r>
    </w:p>
    <w:p w14:paraId="4A399F12" w14:textId="31B78C33" w:rsidR="00C00AA3" w:rsidRPr="00482D72" w:rsidRDefault="00C00AA3" w:rsidP="00C00AA3">
      <w:r w:rsidRPr="00482D72">
        <w:t>To mark Clinical Audit Awareness Week, the team will be [INSERT DETAILS ABOUT ACTIVI</w:t>
      </w:r>
      <w:r w:rsidR="00A725D2" w:rsidRPr="00482D72">
        <w:t>T</w:t>
      </w:r>
      <w:r w:rsidRPr="00482D72">
        <w:t xml:space="preserve">Y TAKING PLACE </w:t>
      </w:r>
      <w:r w:rsidR="00FE0E90" w:rsidRPr="00482D72">
        <w:t xml:space="preserve">IN THE RUN UP TO AND </w:t>
      </w:r>
      <w:r w:rsidRPr="00482D72">
        <w:t xml:space="preserve">DURING THE </w:t>
      </w:r>
      <w:proofErr w:type="gramStart"/>
      <w:r w:rsidRPr="00482D72">
        <w:t>WEEK]</w:t>
      </w:r>
      <w:r w:rsidR="00FE0E90" w:rsidRPr="00482D72">
        <w:t>…</w:t>
      </w:r>
      <w:proofErr w:type="gramEnd"/>
    </w:p>
    <w:p w14:paraId="07B42DDC" w14:textId="6D8BA94B" w:rsidR="00C00AA3" w:rsidRDefault="007F03E2" w:rsidP="00C00AA3">
      <w:r w:rsidRPr="009923A7">
        <w:t xml:space="preserve">Don’t forget to share news of Clinical Audit Awareness Week on social media; </w:t>
      </w:r>
      <w:r w:rsidR="009923A7" w:rsidRPr="009923A7">
        <w:t>join the conversation using</w:t>
      </w:r>
      <w:r w:rsidRPr="009923A7">
        <w:t xml:space="preserve"> #CAAW2</w:t>
      </w:r>
      <w:r w:rsidR="00482D72" w:rsidRPr="009923A7">
        <w:t>6</w:t>
      </w:r>
      <w:r w:rsidR="009923A7" w:rsidRPr="009923A7">
        <w:t>.</w:t>
      </w:r>
    </w:p>
    <w:p w14:paraId="0FAFA998" w14:textId="77777777" w:rsidR="004D2E57" w:rsidRPr="009923A7" w:rsidRDefault="004D2E57" w:rsidP="00C00AA3"/>
    <w:p w14:paraId="264FFB7C" w14:textId="77777777" w:rsidR="00C00AA3" w:rsidRPr="00482D72" w:rsidRDefault="00C00AA3" w:rsidP="00C00AA3">
      <w:pPr>
        <w:rPr>
          <w:i/>
          <w:iCs/>
          <w:u w:val="single"/>
        </w:rPr>
      </w:pPr>
      <w:r w:rsidRPr="00482D72">
        <w:rPr>
          <w:i/>
          <w:iCs/>
          <w:u w:val="single"/>
        </w:rPr>
        <w:lastRenderedPageBreak/>
        <w:t>Notes</w:t>
      </w:r>
    </w:p>
    <w:p w14:paraId="54C70563" w14:textId="77777777" w:rsidR="00060EB8" w:rsidRPr="00060EB8" w:rsidRDefault="00C00AA3" w:rsidP="00060EB8">
      <w:pPr>
        <w:pStyle w:val="ListParagraph"/>
        <w:numPr>
          <w:ilvl w:val="0"/>
          <w:numId w:val="1"/>
        </w:numPr>
        <w:rPr>
          <w:i/>
          <w:iCs/>
        </w:rPr>
      </w:pPr>
      <w:r w:rsidRPr="00060EB8">
        <w:rPr>
          <w:i/>
          <w:iCs/>
        </w:rPr>
        <w:t xml:space="preserve">Clinical Audit Awareness Week is a national campaign </w:t>
      </w:r>
      <w:r w:rsidR="00FE0E90" w:rsidRPr="00060EB8">
        <w:rPr>
          <w:i/>
          <w:iCs/>
        </w:rPr>
        <w:t>hosted</w:t>
      </w:r>
      <w:r w:rsidRPr="00060EB8">
        <w:rPr>
          <w:i/>
          <w:iCs/>
        </w:rPr>
        <w:t xml:space="preserve"> by</w:t>
      </w:r>
      <w:r w:rsidR="00FE0E90" w:rsidRPr="00060EB8">
        <w:rPr>
          <w:i/>
          <w:iCs/>
        </w:rPr>
        <w:t xml:space="preserve"> </w:t>
      </w:r>
      <w:hyperlink r:id="rId12" w:history="1">
        <w:r w:rsidRPr="00060EB8">
          <w:rPr>
            <w:rStyle w:val="Hyperlink"/>
            <w:i/>
            <w:iCs/>
          </w:rPr>
          <w:t>Healthcare Quality Improvement Partnership (HQIP)</w:t>
        </w:r>
      </w:hyperlink>
      <w:r w:rsidRPr="00060EB8">
        <w:rPr>
          <w:i/>
          <w:iCs/>
        </w:rPr>
        <w:t>.</w:t>
      </w:r>
      <w:r w:rsidR="001815FD" w:rsidRPr="00060EB8">
        <w:rPr>
          <w:i/>
          <w:iCs/>
        </w:rPr>
        <w:t xml:space="preserve"> </w:t>
      </w:r>
    </w:p>
    <w:p w14:paraId="4D920931" w14:textId="77777777" w:rsidR="00060EB8" w:rsidRPr="00060EB8" w:rsidRDefault="00C00AA3" w:rsidP="00060EB8">
      <w:pPr>
        <w:pStyle w:val="ListParagraph"/>
        <w:numPr>
          <w:ilvl w:val="0"/>
          <w:numId w:val="1"/>
        </w:numPr>
        <w:rPr>
          <w:i/>
          <w:iCs/>
        </w:rPr>
      </w:pPr>
      <w:r w:rsidRPr="00060EB8">
        <w:rPr>
          <w:i/>
          <w:iCs/>
        </w:rPr>
        <w:t xml:space="preserve">More information is available at </w:t>
      </w:r>
      <w:hyperlink r:id="rId13" w:history="1">
        <w:r w:rsidR="00FE0E90" w:rsidRPr="00060EB8">
          <w:rPr>
            <w:rStyle w:val="Hyperlink"/>
            <w:i/>
            <w:iCs/>
          </w:rPr>
          <w:t>www.hqip.org.uk/clin</w:t>
        </w:r>
        <w:r w:rsidR="00FE0E90" w:rsidRPr="00060EB8">
          <w:rPr>
            <w:rStyle w:val="Hyperlink"/>
            <w:i/>
            <w:iCs/>
          </w:rPr>
          <w:t>i</w:t>
        </w:r>
        <w:r w:rsidR="00FE0E90" w:rsidRPr="00060EB8">
          <w:rPr>
            <w:rStyle w:val="Hyperlink"/>
            <w:i/>
            <w:iCs/>
          </w:rPr>
          <w:t>cal-audit-awareness-week</w:t>
        </w:r>
      </w:hyperlink>
      <w:r w:rsidR="004D2E57" w:rsidRPr="00060EB8">
        <w:rPr>
          <w:i/>
          <w:iCs/>
        </w:rPr>
        <w:t xml:space="preserve"> and</w:t>
      </w:r>
      <w:r w:rsidR="00B47987" w:rsidRPr="00060EB8">
        <w:rPr>
          <w:i/>
          <w:iCs/>
        </w:rPr>
        <w:t xml:space="preserve"> </w:t>
      </w:r>
      <w:hyperlink r:id="rId14" w:history="1">
        <w:r w:rsidR="00B47987" w:rsidRPr="00060EB8">
          <w:rPr>
            <w:rStyle w:val="Hyperlink"/>
            <w:i/>
            <w:iCs/>
          </w:rPr>
          <w:t>www.hqip.org.uk/excellence-in-clinical-audit-awards-2026</w:t>
        </w:r>
      </w:hyperlink>
      <w:r w:rsidR="00060EB8" w:rsidRPr="00060EB8">
        <w:rPr>
          <w:i/>
          <w:iCs/>
        </w:rPr>
        <w:t xml:space="preserve">. </w:t>
      </w:r>
    </w:p>
    <w:p w14:paraId="120D7C6D" w14:textId="72269794" w:rsidR="00C00AA3" w:rsidRPr="00432032" w:rsidRDefault="00C00AA3" w:rsidP="00060EB8">
      <w:pPr>
        <w:pStyle w:val="ListParagraph"/>
        <w:numPr>
          <w:ilvl w:val="0"/>
          <w:numId w:val="1"/>
        </w:numPr>
      </w:pPr>
      <w:r w:rsidRPr="00060EB8">
        <w:rPr>
          <w:i/>
          <w:iCs/>
        </w:rPr>
        <w:t>The social media hashtag is #CAAW2</w:t>
      </w:r>
      <w:r w:rsidR="001815FD" w:rsidRPr="00060EB8">
        <w:rPr>
          <w:i/>
          <w:iCs/>
        </w:rPr>
        <w:t>6</w:t>
      </w:r>
      <w:r w:rsidRPr="00060EB8">
        <w:rPr>
          <w:i/>
          <w:iCs/>
        </w:rPr>
        <w:t xml:space="preserve"> </w:t>
      </w:r>
      <w:r w:rsidR="0002286B" w:rsidRPr="00060EB8">
        <w:rPr>
          <w:i/>
          <w:iCs/>
        </w:rPr>
        <w:t xml:space="preserve">– </w:t>
      </w:r>
      <w:r w:rsidRPr="00060EB8">
        <w:rPr>
          <w:i/>
          <w:iCs/>
        </w:rPr>
        <w:t xml:space="preserve">follow </w:t>
      </w:r>
      <w:r w:rsidR="00694466" w:rsidRPr="00060EB8">
        <w:rPr>
          <w:i/>
          <w:iCs/>
        </w:rPr>
        <w:t xml:space="preserve">HQIP </w:t>
      </w:r>
      <w:r w:rsidR="0002286B" w:rsidRPr="0002286B">
        <w:t>on </w:t>
      </w:r>
      <w:hyperlink r:id="rId15" w:history="1">
        <w:r w:rsidR="0002286B" w:rsidRPr="0002286B">
          <w:rPr>
            <w:rStyle w:val="Hyperlink"/>
          </w:rPr>
          <w:t>LinkedIn</w:t>
        </w:r>
      </w:hyperlink>
      <w:r w:rsidR="0002286B" w:rsidRPr="0002286B">
        <w:t>, </w:t>
      </w:r>
      <w:hyperlink r:id="rId16" w:history="1">
        <w:r w:rsidR="0002286B" w:rsidRPr="0002286B">
          <w:rPr>
            <w:rStyle w:val="Hyperlink"/>
          </w:rPr>
          <w:t>BlueSk</w:t>
        </w:r>
        <w:r w:rsidR="0002286B" w:rsidRPr="0002286B">
          <w:rPr>
            <w:rStyle w:val="Hyperlink"/>
          </w:rPr>
          <w:t>y</w:t>
        </w:r>
      </w:hyperlink>
      <w:r w:rsidR="0002286B" w:rsidRPr="0002286B">
        <w:t> and </w:t>
      </w:r>
      <w:hyperlink r:id="rId17" w:history="1">
        <w:r w:rsidR="0002286B" w:rsidRPr="0002286B">
          <w:rPr>
            <w:rStyle w:val="Hyperlink"/>
          </w:rPr>
          <w:t>X</w:t>
        </w:r>
      </w:hyperlink>
      <w:r w:rsidR="0002286B" w:rsidRPr="0002286B">
        <w:t> for regular campaign updates.</w:t>
      </w:r>
    </w:p>
    <w:sectPr w:rsidR="00C00AA3" w:rsidRPr="004320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537DA"/>
    <w:multiLevelType w:val="hybridMultilevel"/>
    <w:tmpl w:val="C0900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54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A3"/>
    <w:rsid w:val="00007306"/>
    <w:rsid w:val="00012486"/>
    <w:rsid w:val="0002286B"/>
    <w:rsid w:val="00060EB8"/>
    <w:rsid w:val="00077431"/>
    <w:rsid w:val="00092CE4"/>
    <w:rsid w:val="000D5534"/>
    <w:rsid w:val="000E6C35"/>
    <w:rsid w:val="0010335B"/>
    <w:rsid w:val="001815FD"/>
    <w:rsid w:val="0019439D"/>
    <w:rsid w:val="001A1561"/>
    <w:rsid w:val="001E35BD"/>
    <w:rsid w:val="002F5B13"/>
    <w:rsid w:val="003126BA"/>
    <w:rsid w:val="00432032"/>
    <w:rsid w:val="00482D72"/>
    <w:rsid w:val="004838B8"/>
    <w:rsid w:val="00487043"/>
    <w:rsid w:val="004D2E57"/>
    <w:rsid w:val="004E649E"/>
    <w:rsid w:val="00502C8B"/>
    <w:rsid w:val="00590807"/>
    <w:rsid w:val="00605F1B"/>
    <w:rsid w:val="00694466"/>
    <w:rsid w:val="006D0E5B"/>
    <w:rsid w:val="007121DC"/>
    <w:rsid w:val="007A53F5"/>
    <w:rsid w:val="007E6AF1"/>
    <w:rsid w:val="007F03E2"/>
    <w:rsid w:val="00896D76"/>
    <w:rsid w:val="009144C1"/>
    <w:rsid w:val="00933D10"/>
    <w:rsid w:val="00953D09"/>
    <w:rsid w:val="009923A7"/>
    <w:rsid w:val="009D3992"/>
    <w:rsid w:val="00A155FE"/>
    <w:rsid w:val="00A245E0"/>
    <w:rsid w:val="00A66E5E"/>
    <w:rsid w:val="00A70322"/>
    <w:rsid w:val="00A725D2"/>
    <w:rsid w:val="00A8242D"/>
    <w:rsid w:val="00A82C02"/>
    <w:rsid w:val="00AD1482"/>
    <w:rsid w:val="00AD5561"/>
    <w:rsid w:val="00AD6B10"/>
    <w:rsid w:val="00B47987"/>
    <w:rsid w:val="00BA23B0"/>
    <w:rsid w:val="00BA33A1"/>
    <w:rsid w:val="00BF5DE8"/>
    <w:rsid w:val="00C00AA3"/>
    <w:rsid w:val="00C33B7B"/>
    <w:rsid w:val="00CA4773"/>
    <w:rsid w:val="00CD09EF"/>
    <w:rsid w:val="00CE4DC5"/>
    <w:rsid w:val="00CF7BE4"/>
    <w:rsid w:val="00D2633C"/>
    <w:rsid w:val="00D26ED3"/>
    <w:rsid w:val="00D73A2B"/>
    <w:rsid w:val="00D921E5"/>
    <w:rsid w:val="00DB5A60"/>
    <w:rsid w:val="00DF3011"/>
    <w:rsid w:val="00E540AD"/>
    <w:rsid w:val="00E76814"/>
    <w:rsid w:val="00E86037"/>
    <w:rsid w:val="00EC133F"/>
    <w:rsid w:val="00EF23E8"/>
    <w:rsid w:val="00F04735"/>
    <w:rsid w:val="00F40625"/>
    <w:rsid w:val="00F520AE"/>
    <w:rsid w:val="00F53A0E"/>
    <w:rsid w:val="00FD2FC6"/>
    <w:rsid w:val="00FE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C5ECA"/>
  <w15:chartTrackingRefBased/>
  <w15:docId w15:val="{6AE3854D-B225-4F14-A1D9-CB3343AB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A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4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48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A2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23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23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3B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774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60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hqip.org.uk/clinical-audit-awareness-wee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qip.org.uk" TargetMode="External"/><Relationship Id="rId17" Type="http://schemas.openxmlformats.org/officeDocument/2006/relationships/hyperlink" Target="https://x.com/HQ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sky.app/profile/hqip.bsky.socia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qip.org.uk/excellence-in-clinical-audit-awards-2026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inkedin.com/company/healthcare-quality-improvement-partnership-hqip-" TargetMode="External"/><Relationship Id="rId10" Type="http://schemas.openxmlformats.org/officeDocument/2006/relationships/hyperlink" Target="https://www.hqip.org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hqip.org.uk/clinical-audit-awareness-week/" TargetMode="External"/><Relationship Id="rId14" Type="http://schemas.openxmlformats.org/officeDocument/2006/relationships/hyperlink" Target="www.hqip.org.uk/excellence-in-clinical-audit-awards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75E62D3DE67478C470A2463941AF3" ma:contentTypeVersion="12" ma:contentTypeDescription="Create a new document." ma:contentTypeScope="" ma:versionID="a536032a6c1f2402d5ed7f5239492caa">
  <xsd:schema xmlns:xsd="http://www.w3.org/2001/XMLSchema" xmlns:xs="http://www.w3.org/2001/XMLSchema" xmlns:p="http://schemas.microsoft.com/office/2006/metadata/properties" xmlns:ns2="88d9f489-fbb5-409d-8361-5dd6458cd0ad" xmlns:ns3="58afd8fe-34e6-4347-ac36-1932accbb357" targetNamespace="http://schemas.microsoft.com/office/2006/metadata/properties" ma:root="true" ma:fieldsID="acde865b8c7a961b6ec9d01cadca5f98" ns2:_="" ns3:_="">
    <xsd:import namespace="88d9f489-fbb5-409d-8361-5dd6458cd0ad"/>
    <xsd:import namespace="58afd8fe-34e6-4347-ac36-1932accbb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9f489-fbb5-409d-8361-5dd6458cd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4f7a641-d7a7-4058-a8da-0ae5b4afc5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fd8fe-34e6-4347-ac36-1932accbb35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3dedfbe-4130-4cd4-8418-ab8cc0c044d4}" ma:internalName="TaxCatchAll" ma:showField="CatchAllData" ma:web="58afd8fe-34e6-4347-ac36-1932accbb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d9f489-fbb5-409d-8361-5dd6458cd0ad">
      <Terms xmlns="http://schemas.microsoft.com/office/infopath/2007/PartnerControls"/>
    </lcf76f155ced4ddcb4097134ff3c332f>
    <TaxCatchAll xmlns="58afd8fe-34e6-4347-ac36-1932accbb357" xsi:nil="true"/>
  </documentManagement>
</p:properties>
</file>

<file path=customXml/itemProps1.xml><?xml version="1.0" encoding="utf-8"?>
<ds:datastoreItem xmlns:ds="http://schemas.openxmlformats.org/officeDocument/2006/customXml" ds:itemID="{1DD2D470-9515-4D36-B6C3-1C7B459B2C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882AE3-9922-4C1A-B72F-B67BBCB62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9f489-fbb5-409d-8361-5dd6458cd0ad"/>
    <ds:schemaRef ds:uri="58afd8fe-34e6-4347-ac36-1932accbb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CBBEF8-D786-4DC5-A784-9A6C7BD64F1D}">
  <ds:schemaRefs>
    <ds:schemaRef ds:uri="http://schemas.microsoft.com/office/2006/metadata/properties"/>
    <ds:schemaRef ds:uri="http://schemas.microsoft.com/office/infopath/2007/PartnerControls"/>
    <ds:schemaRef ds:uri="88d9f489-fbb5-409d-8361-5dd6458cd0ad"/>
    <ds:schemaRef ds:uri="58afd8fe-34e6-4347-ac36-1932accbb3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Lacia Ashman</dc:creator>
  <cp:keywords/>
  <dc:description/>
  <cp:lastModifiedBy>Fiona Rigby</cp:lastModifiedBy>
  <cp:revision>61</cp:revision>
  <cp:lastPrinted>2026-02-23T16:24:00Z</cp:lastPrinted>
  <dcterms:created xsi:type="dcterms:W3CDTF">2026-02-23T12:06:00Z</dcterms:created>
  <dcterms:modified xsi:type="dcterms:W3CDTF">2026-02-24T10:19:00Z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0x010100DCB75E62D3DE67478C470A2463941AF3</vt:lpwstr>
  </property>
  <property fmtid="{D5CDD505-2E9C-101B-9397-08002B2CF9AE}" pid="3" name="MediaServiceImageTags">
    <vt:lpwstr/>
  </property>
</Properties>
</file>